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A7" w:rsidRDefault="00C078A7" w:rsidP="00C078A7">
      <w:pPr>
        <w:widowControl/>
        <w:autoSpaceDE/>
        <w:adjustRightInd/>
        <w:rPr>
          <w:rFonts w:ascii="Arial Black" w:hAnsi="Arial Black"/>
          <w:spacing w:val="20"/>
          <w:sz w:val="36"/>
          <w:szCs w:val="36"/>
        </w:rPr>
      </w:pPr>
      <w:r>
        <w:rPr>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-210820</wp:posOffset>
            </wp:positionV>
            <wp:extent cx="1371600" cy="1020445"/>
            <wp:effectExtent l="0" t="0" r="0" b="8255"/>
            <wp:wrapSquare wrapText="bothSides"/>
            <wp:docPr id="1" name="Picture 1" descr="Description: Fax &amp; Memo Header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Fax &amp; Memo Header B&amp;W"/>
                    <pic:cNvPicPr>
                      <a:picLocks noChangeAspect="1" noChangeArrowheads="1"/>
                    </pic:cNvPicPr>
                  </pic:nvPicPr>
                  <pic:blipFill>
                    <a:blip r:embed="rId4">
                      <a:extLst>
                        <a:ext uri="{28A0092B-C50C-407E-A947-70E740481C1C}">
                          <a14:useLocalDpi xmlns:a14="http://schemas.microsoft.com/office/drawing/2010/main" val="0"/>
                        </a:ext>
                      </a:extLst>
                    </a:blip>
                    <a:srcRect l="63205" r="6000"/>
                    <a:stretch>
                      <a:fillRect/>
                    </a:stretch>
                  </pic:blipFill>
                  <pic:spPr bwMode="auto">
                    <a:xfrm>
                      <a:off x="0" y="0"/>
                      <a:ext cx="1371600" cy="102044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spacing w:val="20"/>
          <w:sz w:val="36"/>
          <w:szCs w:val="36"/>
        </w:rPr>
        <w:t xml:space="preserve">   </w:t>
      </w:r>
      <w:proofErr w:type="gramStart"/>
      <w:r>
        <w:rPr>
          <w:rFonts w:ascii="Arial Black" w:hAnsi="Arial Black"/>
          <w:spacing w:val="20"/>
          <w:sz w:val="36"/>
          <w:szCs w:val="36"/>
        </w:rPr>
        <w:t>sample</w:t>
      </w:r>
      <w:proofErr w:type="gramEnd"/>
      <w:r>
        <w:rPr>
          <w:rFonts w:ascii="Arial Black" w:hAnsi="Arial Black"/>
          <w:spacing w:val="20"/>
          <w:sz w:val="36"/>
          <w:szCs w:val="36"/>
        </w:rPr>
        <w:t xml:space="preserve"> news release for</w:t>
      </w:r>
    </w:p>
    <w:p w:rsidR="00C078A7" w:rsidRDefault="00C078A7" w:rsidP="00C078A7">
      <w:pPr>
        <w:widowControl/>
        <w:autoSpaceDE/>
        <w:adjustRightInd/>
        <w:rPr>
          <w:rFonts w:ascii="Arial Black" w:hAnsi="Arial Black"/>
          <w:spacing w:val="20"/>
          <w:sz w:val="36"/>
          <w:szCs w:val="36"/>
        </w:rPr>
      </w:pPr>
      <w:r>
        <w:rPr>
          <w:rFonts w:ascii="Arial Black" w:hAnsi="Arial Black"/>
          <w:spacing w:val="20"/>
          <w:sz w:val="36"/>
          <w:szCs w:val="36"/>
        </w:rPr>
        <w:t xml:space="preserve">   </w:t>
      </w:r>
      <w:proofErr w:type="gramStart"/>
      <w:r>
        <w:rPr>
          <w:rFonts w:ascii="Arial Black" w:hAnsi="Arial Black"/>
          <w:spacing w:val="20"/>
          <w:sz w:val="36"/>
          <w:szCs w:val="36"/>
        </w:rPr>
        <w:t>individual</w:t>
      </w:r>
      <w:proofErr w:type="gramEnd"/>
      <w:r>
        <w:rPr>
          <w:rFonts w:ascii="Arial Black" w:hAnsi="Arial Black"/>
          <w:spacing w:val="20"/>
          <w:sz w:val="36"/>
          <w:szCs w:val="36"/>
        </w:rPr>
        <w:t xml:space="preserve"> artists</w:t>
      </w:r>
    </w:p>
    <w:p w:rsidR="00C078A7" w:rsidRDefault="00C078A7" w:rsidP="00C078A7">
      <w:pPr>
        <w:widowControl/>
        <w:autoSpaceDE/>
        <w:adjustRightInd/>
        <w:rPr>
          <w:rFonts w:ascii="Times New Roman" w:hAnsi="Times New Roman"/>
          <w:b/>
          <w:bCs/>
          <w:sz w:val="22"/>
        </w:rPr>
      </w:pPr>
    </w:p>
    <w:p w:rsidR="00C078A7" w:rsidRDefault="00C078A7" w:rsidP="00C078A7">
      <w:pPr>
        <w:widowControl/>
        <w:autoSpaceDE/>
        <w:adjustRightInd/>
        <w:outlineLvl w:val="0"/>
        <w:rPr>
          <w:rFonts w:ascii="Arial" w:hAnsi="Arial" w:cs="Arial"/>
          <w:b/>
          <w:bCs/>
          <w:sz w:val="24"/>
        </w:rPr>
      </w:pPr>
    </w:p>
    <w:p w:rsidR="00C078A7" w:rsidRDefault="00C078A7" w:rsidP="00C078A7">
      <w:pPr>
        <w:widowControl/>
        <w:autoSpaceDE/>
        <w:adjustRightInd/>
        <w:outlineLvl w:val="0"/>
        <w:rPr>
          <w:rFonts w:ascii="Arial" w:hAnsi="Arial" w:cs="Arial"/>
          <w:b/>
          <w:bCs/>
          <w:sz w:val="24"/>
        </w:rPr>
      </w:pPr>
    </w:p>
    <w:p w:rsidR="00C078A7" w:rsidRDefault="00C078A7" w:rsidP="00C078A7">
      <w:pPr>
        <w:widowControl/>
        <w:autoSpaceDE/>
        <w:adjustRightInd/>
        <w:outlineLvl w:val="0"/>
        <w:rPr>
          <w:rFonts w:ascii="Arial" w:hAnsi="Arial" w:cs="Arial"/>
          <w:b/>
          <w:bCs/>
          <w:sz w:val="24"/>
        </w:rPr>
      </w:pPr>
      <w:r>
        <w:rPr>
          <w:rFonts w:ascii="Arial" w:hAnsi="Arial" w:cs="Arial"/>
          <w:b/>
          <w:bCs/>
          <w:sz w:val="24"/>
        </w:rPr>
        <w:t>FOR IMMEDIATE RELEASE</w:t>
      </w:r>
    </w:p>
    <w:p w:rsidR="00C078A7" w:rsidRDefault="00C078A7" w:rsidP="00C078A7">
      <w:pPr>
        <w:widowControl/>
        <w:autoSpaceDE/>
        <w:adjustRightInd/>
        <w:outlineLvl w:val="0"/>
        <w:rPr>
          <w:rFonts w:ascii="Arial" w:hAnsi="Arial" w:cs="Arial"/>
          <w:b/>
          <w:bCs/>
          <w:sz w:val="24"/>
        </w:rPr>
      </w:pPr>
      <w:r>
        <w:rPr>
          <w:rFonts w:ascii="Arial" w:hAnsi="Arial" w:cs="Arial"/>
          <w:b/>
          <w:bCs/>
          <w:sz w:val="24"/>
        </w:rPr>
        <w:tab/>
      </w:r>
    </w:p>
    <w:p w:rsidR="00C078A7" w:rsidRDefault="00C078A7" w:rsidP="00C078A7">
      <w:pPr>
        <w:widowControl/>
        <w:autoSpaceDE/>
        <w:adjustRightInd/>
        <w:outlineLvl w:val="0"/>
        <w:rPr>
          <w:rFonts w:ascii="Arial" w:hAnsi="Arial" w:cs="Arial"/>
          <w:sz w:val="24"/>
        </w:rPr>
      </w:pPr>
      <w:r>
        <w:rPr>
          <w:rFonts w:ascii="Arial" w:hAnsi="Arial" w:cs="Arial"/>
          <w:b/>
          <w:bCs/>
          <w:sz w:val="24"/>
        </w:rPr>
        <w:t>CONTACT:</w:t>
      </w:r>
      <w:r>
        <w:rPr>
          <w:rFonts w:ascii="Arial" w:hAnsi="Arial" w:cs="Arial"/>
          <w:sz w:val="24"/>
        </w:rPr>
        <w:tab/>
        <w:t>(your name)</w:t>
      </w:r>
    </w:p>
    <w:p w:rsidR="00C078A7" w:rsidRDefault="00C078A7" w:rsidP="00C078A7">
      <w:pPr>
        <w:widowControl/>
        <w:autoSpaceDE/>
        <w:adjustRightInd/>
        <w:ind w:left="720" w:firstLine="720"/>
        <w:rPr>
          <w:rFonts w:ascii="Arial" w:hAnsi="Arial" w:cs="Arial"/>
          <w:sz w:val="24"/>
        </w:rPr>
      </w:pPr>
      <w:r>
        <w:rPr>
          <w:rFonts w:ascii="Arial" w:hAnsi="Arial" w:cs="Arial"/>
          <w:sz w:val="24"/>
        </w:rPr>
        <w:t>(</w:t>
      </w:r>
      <w:proofErr w:type="gramStart"/>
      <w:r>
        <w:rPr>
          <w:rFonts w:ascii="Arial" w:hAnsi="Arial" w:cs="Arial"/>
          <w:sz w:val="24"/>
        </w:rPr>
        <w:t>your</w:t>
      </w:r>
      <w:proofErr w:type="gramEnd"/>
      <w:r>
        <w:rPr>
          <w:rFonts w:ascii="Arial" w:hAnsi="Arial" w:cs="Arial"/>
          <w:sz w:val="24"/>
        </w:rPr>
        <w:t xml:space="preserve"> phone number and email address)</w:t>
      </w:r>
    </w:p>
    <w:p w:rsidR="00C078A7" w:rsidRDefault="00C078A7" w:rsidP="00C078A7">
      <w:pPr>
        <w:widowControl/>
        <w:autoSpaceDE/>
        <w:adjustRightInd/>
        <w:ind w:left="720" w:firstLine="720"/>
        <w:rPr>
          <w:rFonts w:ascii="Arial" w:hAnsi="Arial" w:cs="Arial"/>
          <w:sz w:val="24"/>
        </w:rPr>
      </w:pPr>
      <w:bookmarkStart w:id="0" w:name="_GoBack"/>
      <w:bookmarkEnd w:id="0"/>
    </w:p>
    <w:p w:rsidR="00C078A7" w:rsidRPr="00E20674" w:rsidRDefault="00C078A7" w:rsidP="00C078A7">
      <w:pPr>
        <w:widowControl/>
        <w:autoSpaceDE/>
        <w:adjustRightInd/>
        <w:ind w:left="2160" w:firstLine="720"/>
        <w:rPr>
          <w:rFonts w:ascii="Arial" w:hAnsi="Arial" w:cs="Arial"/>
          <w:b/>
          <w:bCs/>
          <w:iCs/>
          <w:sz w:val="24"/>
        </w:rPr>
      </w:pPr>
      <w:r w:rsidRPr="00E20674">
        <w:rPr>
          <w:rFonts w:ascii="Arial" w:hAnsi="Arial" w:cs="Arial"/>
          <w:sz w:val="24"/>
        </w:rPr>
        <w:t xml:space="preserve">(Your name) </w:t>
      </w:r>
      <w:r w:rsidRPr="00E20674">
        <w:rPr>
          <w:rFonts w:ascii="Arial" w:hAnsi="Arial" w:cs="Arial"/>
          <w:b/>
          <w:bCs/>
          <w:iCs/>
          <w:sz w:val="24"/>
        </w:rPr>
        <w:t xml:space="preserve">RECEIVES </w:t>
      </w:r>
    </w:p>
    <w:p w:rsidR="00C078A7" w:rsidRPr="00E20674" w:rsidRDefault="00C078A7" w:rsidP="00C078A7">
      <w:pPr>
        <w:widowControl/>
        <w:autoSpaceDE/>
        <w:adjustRightInd/>
        <w:jc w:val="center"/>
        <w:rPr>
          <w:rFonts w:ascii="Arial" w:hAnsi="Arial" w:cs="Arial"/>
          <w:sz w:val="24"/>
        </w:rPr>
      </w:pPr>
      <w:r w:rsidRPr="00E20674">
        <w:rPr>
          <w:rFonts w:ascii="Arial" w:hAnsi="Arial" w:cs="Arial"/>
          <w:b/>
          <w:bCs/>
          <w:iCs/>
          <w:sz w:val="24"/>
        </w:rPr>
        <w:t xml:space="preserve">MISSISSIPPI ARTS COMMISSION (GRANT or FELLOWSHIP) </w:t>
      </w:r>
    </w:p>
    <w:p w:rsidR="00C078A7" w:rsidRDefault="00C078A7" w:rsidP="00C078A7">
      <w:pPr>
        <w:widowControl/>
        <w:autoSpaceDE/>
        <w:adjustRightInd/>
        <w:rPr>
          <w:rFonts w:ascii="Arial" w:hAnsi="Arial" w:cs="Arial"/>
          <w:sz w:val="24"/>
        </w:rPr>
      </w:pPr>
    </w:p>
    <w:p w:rsidR="00C078A7" w:rsidRPr="00E20674" w:rsidRDefault="00C078A7" w:rsidP="00E20674">
      <w:pPr>
        <w:rPr>
          <w:rFonts w:ascii="Arial" w:hAnsi="Arial" w:cs="Arial"/>
          <w:sz w:val="22"/>
        </w:rPr>
      </w:pPr>
      <w:r w:rsidRPr="00E20674">
        <w:rPr>
          <w:rFonts w:ascii="Arial" w:hAnsi="Arial" w:cs="Arial"/>
          <w:sz w:val="22"/>
        </w:rPr>
        <w:t>(Jackson, M</w:t>
      </w:r>
      <w:r w:rsidR="00E20674">
        <w:rPr>
          <w:rFonts w:ascii="Arial" w:hAnsi="Arial" w:cs="Arial"/>
          <w:sz w:val="22"/>
        </w:rPr>
        <w:t>iss.</w:t>
      </w:r>
      <w:r w:rsidRPr="00E20674">
        <w:rPr>
          <w:rFonts w:ascii="Arial" w:hAnsi="Arial" w:cs="Arial"/>
          <w:sz w:val="22"/>
        </w:rPr>
        <w:t xml:space="preserve">) – </w:t>
      </w:r>
      <w:r w:rsidR="00E20674">
        <w:rPr>
          <w:rFonts w:ascii="Arial" w:hAnsi="Arial" w:cs="Arial"/>
          <w:sz w:val="22"/>
        </w:rPr>
        <w:t>(Date)</w:t>
      </w:r>
      <w:r w:rsidRPr="00E20674">
        <w:rPr>
          <w:rFonts w:ascii="Arial" w:hAnsi="Arial" w:cs="Arial"/>
          <w:sz w:val="22"/>
        </w:rPr>
        <w:t xml:space="preserve"> (Your name) of (your city) has been awarded a ($ amount) grant from the Mississippi Arts Commission (MAC). Thi</w:t>
      </w:r>
      <w:r w:rsidR="00E20674">
        <w:rPr>
          <w:rFonts w:ascii="Arial" w:hAnsi="Arial" w:cs="Arial"/>
          <w:sz w:val="22"/>
        </w:rPr>
        <w:t>s grant is a portion of the nearly $1.4</w:t>
      </w:r>
      <w:r w:rsidRPr="00E20674">
        <w:rPr>
          <w:rFonts w:ascii="Arial" w:hAnsi="Arial" w:cs="Arial"/>
          <w:sz w:val="22"/>
        </w:rPr>
        <w:t xml:space="preserve"> million in gran</w:t>
      </w:r>
      <w:r w:rsidR="00E20674">
        <w:rPr>
          <w:rFonts w:ascii="Arial" w:hAnsi="Arial" w:cs="Arial"/>
          <w:sz w:val="22"/>
        </w:rPr>
        <w:t>ts the Commission awarded in Fiscal Year 2020</w:t>
      </w:r>
      <w:r w:rsidRPr="00E20674">
        <w:rPr>
          <w:rFonts w:ascii="Arial" w:hAnsi="Arial" w:cs="Arial"/>
          <w:sz w:val="22"/>
        </w:rPr>
        <w:t xml:space="preserve"> and will be used to (do what?). The grants are made possible by continued funding from the Mississippi State Legislature and the National Endowment for the Arts.  </w:t>
      </w:r>
    </w:p>
    <w:p w:rsidR="00E20674" w:rsidRPr="00E20674" w:rsidRDefault="00E20674" w:rsidP="00E20674">
      <w:pPr>
        <w:rPr>
          <w:rFonts w:ascii="Arial" w:hAnsi="Arial" w:cs="Arial"/>
          <w:sz w:val="22"/>
        </w:rPr>
      </w:pPr>
    </w:p>
    <w:p w:rsidR="00E20674" w:rsidRDefault="00E20674" w:rsidP="00E20674">
      <w:pPr>
        <w:rPr>
          <w:rFonts w:ascii="Arial" w:hAnsi="Arial" w:cs="Arial"/>
          <w:sz w:val="22"/>
        </w:rPr>
      </w:pPr>
      <w:r w:rsidRPr="00E20674">
        <w:rPr>
          <w:rFonts w:ascii="Arial" w:hAnsi="Arial" w:cs="Arial"/>
          <w:sz w:val="22"/>
        </w:rPr>
        <w:t>“Mississippi boasts an embarrassment of riches when it comes to artistic talent in our state,” said Malcolm White, executive director of MAC. “MAC is proud to support the artists selected to receive grant awards from MAC this year. These individuals should be commended for their commitment to artistic excellence as well as their ability to communicate complex thoughts and emotions through the arts.”</w:t>
      </w:r>
      <w:r w:rsidR="00C078A7" w:rsidRPr="00E20674">
        <w:rPr>
          <w:rFonts w:ascii="Arial" w:hAnsi="Arial" w:cs="Arial"/>
          <w:sz w:val="22"/>
        </w:rPr>
        <w:tab/>
      </w:r>
    </w:p>
    <w:p w:rsidR="00E20674" w:rsidRDefault="00E20674" w:rsidP="00E20674">
      <w:pPr>
        <w:rPr>
          <w:rFonts w:ascii="Arial" w:hAnsi="Arial" w:cs="Arial"/>
          <w:sz w:val="22"/>
        </w:rPr>
      </w:pPr>
    </w:p>
    <w:p w:rsidR="00C078A7" w:rsidRDefault="00C078A7" w:rsidP="00E20674">
      <w:pPr>
        <w:rPr>
          <w:rFonts w:ascii="Arial" w:hAnsi="Arial" w:cs="Arial"/>
          <w:sz w:val="22"/>
        </w:rPr>
      </w:pPr>
      <w:r w:rsidRPr="00E20674">
        <w:rPr>
          <w:rFonts w:ascii="Arial" w:hAnsi="Arial" w:cs="Arial"/>
          <w:sz w:val="22"/>
        </w:rPr>
        <w:t>……insert short paragraph about your work and accomplishments…..</w:t>
      </w:r>
    </w:p>
    <w:p w:rsidR="00E20674" w:rsidRPr="00E20674" w:rsidRDefault="00E20674" w:rsidP="00E20674">
      <w:pPr>
        <w:rPr>
          <w:rFonts w:ascii="Arial" w:hAnsi="Arial" w:cs="Arial"/>
          <w:sz w:val="24"/>
        </w:rPr>
      </w:pPr>
    </w:p>
    <w:p w:rsidR="00E20674" w:rsidRPr="00E20674" w:rsidRDefault="00E20674" w:rsidP="00E20674">
      <w:pPr>
        <w:rPr>
          <w:rFonts w:ascii="Arial" w:hAnsi="Arial" w:cs="Arial"/>
          <w:sz w:val="22"/>
          <w:szCs w:val="20"/>
        </w:rPr>
      </w:pPr>
      <w:r w:rsidRPr="00E20674">
        <w:rPr>
          <w:rFonts w:ascii="Arial" w:hAnsi="Arial" w:cs="Arial"/>
          <w:sz w:val="22"/>
          <w:szCs w:val="20"/>
        </w:rPr>
        <w:t>The Mississippi Arts Commission (MAC) is a state agency serving more than two million people through grants and special initiatives that enhance communities, assist artists and arts organizations, promote arts education and celebrate Mississippi’s cultural heritage. MAC is funded by the Mississippi Legislature, the National Endowment for the Arts, the Mississippi Endowment for the Arts at the Community Foundation for Mississippi and other private sources. For more information, visit </w:t>
      </w:r>
      <w:hyperlink r:id="rId5" w:history="1">
        <w:r w:rsidRPr="006379FB">
          <w:rPr>
            <w:rStyle w:val="Hyperlink"/>
            <w:rFonts w:ascii="Arial" w:hAnsi="Arial" w:cs="Arial"/>
            <w:sz w:val="22"/>
            <w:szCs w:val="20"/>
          </w:rPr>
          <w:t>www.arts.ms.gov</w:t>
        </w:r>
      </w:hyperlink>
      <w:r w:rsidRPr="00E20674">
        <w:rPr>
          <w:rFonts w:ascii="Arial" w:hAnsi="Arial" w:cs="Arial"/>
          <w:sz w:val="22"/>
          <w:szCs w:val="20"/>
        </w:rPr>
        <w:t>.</w:t>
      </w:r>
    </w:p>
    <w:p w:rsidR="00E20674" w:rsidRPr="00E20674" w:rsidRDefault="00E20674" w:rsidP="00E20674">
      <w:pPr>
        <w:rPr>
          <w:rFonts w:ascii="Arial" w:hAnsi="Arial" w:cs="Arial"/>
          <w:sz w:val="22"/>
        </w:rPr>
      </w:pPr>
    </w:p>
    <w:p w:rsidR="00C078A7" w:rsidRDefault="00C078A7" w:rsidP="00E20674">
      <w:pPr>
        <w:rPr>
          <w:rFonts w:ascii="Arial" w:hAnsi="Arial" w:cs="Arial"/>
          <w:sz w:val="22"/>
          <w:szCs w:val="22"/>
        </w:rPr>
      </w:pPr>
      <w:r w:rsidRPr="00E20674">
        <w:rPr>
          <w:rFonts w:ascii="Arial" w:hAnsi="Arial" w:cs="Arial"/>
          <w:sz w:val="22"/>
          <w:szCs w:val="22"/>
        </w:rPr>
        <w:t xml:space="preserve">For information </w:t>
      </w:r>
      <w:r w:rsidR="00E20674" w:rsidRPr="00E20674">
        <w:rPr>
          <w:rFonts w:ascii="Arial" w:hAnsi="Arial" w:cs="Arial"/>
          <w:sz w:val="22"/>
          <w:szCs w:val="22"/>
        </w:rPr>
        <w:t>about</w:t>
      </w:r>
      <w:r w:rsidRPr="00E20674">
        <w:rPr>
          <w:rFonts w:ascii="Arial" w:hAnsi="Arial" w:cs="Arial"/>
          <w:sz w:val="22"/>
          <w:szCs w:val="22"/>
        </w:rPr>
        <w:t xml:space="preserve"> the Mississippi Arts Commission, please contact Anna Ehrgott, Communications Director, 601-359-6546 or</w:t>
      </w:r>
      <w:r w:rsidRPr="00E20674">
        <w:rPr>
          <w:rFonts w:ascii="Arial" w:hAnsi="Arial" w:cs="Arial"/>
          <w:color w:val="000000"/>
          <w:sz w:val="22"/>
          <w:szCs w:val="22"/>
        </w:rPr>
        <w:t xml:space="preserve"> </w:t>
      </w:r>
      <w:hyperlink r:id="rId6" w:history="1">
        <w:r w:rsidRPr="006379FB">
          <w:rPr>
            <w:rStyle w:val="Hyperlink"/>
            <w:rFonts w:ascii="Arial" w:hAnsi="Arial" w:cs="Arial"/>
            <w:sz w:val="22"/>
            <w:szCs w:val="22"/>
          </w:rPr>
          <w:t>aehrgott@arts.ms.gov</w:t>
        </w:r>
      </w:hyperlink>
      <w:r w:rsidRPr="006379FB">
        <w:rPr>
          <w:rFonts w:ascii="Arial" w:hAnsi="Arial" w:cs="Arial"/>
          <w:sz w:val="22"/>
          <w:szCs w:val="22"/>
        </w:rPr>
        <w:t>.</w:t>
      </w:r>
    </w:p>
    <w:p w:rsidR="006379FB" w:rsidRPr="00E20674" w:rsidRDefault="006379FB" w:rsidP="00E20674">
      <w:pPr>
        <w:rPr>
          <w:rFonts w:ascii="Arial" w:hAnsi="Arial" w:cs="Arial"/>
          <w:color w:val="000000"/>
          <w:sz w:val="22"/>
          <w:szCs w:val="22"/>
        </w:rPr>
      </w:pPr>
    </w:p>
    <w:p w:rsidR="009B1E16" w:rsidRDefault="00C078A7" w:rsidP="00C078A7">
      <w:pPr>
        <w:widowControl/>
        <w:autoSpaceDE/>
        <w:adjustRightInd/>
        <w:spacing w:line="360" w:lineRule="auto"/>
        <w:jc w:val="center"/>
      </w:pPr>
      <w:r>
        <w:rPr>
          <w:rFonts w:ascii="Arial" w:hAnsi="Arial" w:cs="Arial"/>
          <w:sz w:val="24"/>
        </w:rPr>
        <w:t>###</w:t>
      </w:r>
    </w:p>
    <w:sectPr w:rsidR="009B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A7"/>
    <w:rsid w:val="00090C3C"/>
    <w:rsid w:val="00145896"/>
    <w:rsid w:val="006379FB"/>
    <w:rsid w:val="00686B87"/>
    <w:rsid w:val="007114F5"/>
    <w:rsid w:val="00AD02CF"/>
    <w:rsid w:val="00C078A7"/>
    <w:rsid w:val="00E2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D263"/>
  <w15:docId w15:val="{CA446926-9AAF-4308-883F-969D1409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A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07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nna\Downloads\aehrgott@arts.ms.gov" TargetMode="External"/><Relationship Id="rId5" Type="http://schemas.openxmlformats.org/officeDocument/2006/relationships/hyperlink" Target="file:///C:\Users\anna\Downloads\www.arts.m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Williams</dc:creator>
  <cp:lastModifiedBy>Anna Ehrgott</cp:lastModifiedBy>
  <cp:revision>2</cp:revision>
  <dcterms:created xsi:type="dcterms:W3CDTF">2019-07-10T16:48:00Z</dcterms:created>
  <dcterms:modified xsi:type="dcterms:W3CDTF">2019-07-10T16:48:00Z</dcterms:modified>
</cp:coreProperties>
</file>